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A7B" w:rsidRPr="002536D4" w:rsidRDefault="008F4A7B" w:rsidP="00D5026B">
      <w:pPr>
        <w:spacing w:after="0" w:line="360" w:lineRule="auto"/>
        <w:ind w:left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536D4">
        <w:rPr>
          <w:rFonts w:ascii="Times New Roman" w:hAnsi="Times New Roman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8F4A7B" w:rsidRPr="002536D4" w:rsidRDefault="008F4A7B" w:rsidP="00D5026B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536D4">
        <w:rPr>
          <w:rFonts w:ascii="Times New Roman" w:hAnsi="Times New Roman"/>
          <w:sz w:val="28"/>
          <w:szCs w:val="28"/>
          <w:lang w:eastAsia="ru-RU"/>
        </w:rPr>
        <w:t>детский сад комбинированного вида № 7 «Сказка» ст. Брюховецкой</w:t>
      </w:r>
    </w:p>
    <w:p w:rsidR="008F4A7B" w:rsidRPr="002536D4" w:rsidRDefault="008F4A7B" w:rsidP="00D5026B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536D4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</w:p>
    <w:p w:rsidR="008F4A7B" w:rsidRPr="002536D4" w:rsidRDefault="008F4A7B" w:rsidP="002536D4">
      <w:pPr>
        <w:spacing w:after="0" w:line="360" w:lineRule="auto"/>
        <w:ind w:left="73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ind w:left="1798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ind w:left="1798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ind w:left="1798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ind w:left="1798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ind w:left="1798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ind w:left="1798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ind w:left="1798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ind w:left="1798"/>
        <w:rPr>
          <w:rFonts w:ascii="Times New Roman" w:hAnsi="Times New Roman"/>
          <w:sz w:val="28"/>
          <w:szCs w:val="28"/>
          <w:lang w:eastAsia="ru-RU"/>
        </w:rPr>
      </w:pPr>
    </w:p>
    <w:p w:rsidR="008F4A7B" w:rsidRDefault="008F4A7B" w:rsidP="007C38E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Многофункциональное дидактическое пособие</w:t>
      </w:r>
    </w:p>
    <w:p w:rsidR="008F4A7B" w:rsidRPr="0096556D" w:rsidRDefault="008F4A7B" w:rsidP="007C38E0">
      <w:pPr>
        <w:spacing w:line="360" w:lineRule="auto"/>
        <w:jc w:val="center"/>
        <w:rPr>
          <w:rFonts w:ascii="Times New Roman" w:hAnsi="Times New Roman"/>
          <w:b/>
          <w:sz w:val="18"/>
          <w:szCs w:val="28"/>
          <w:lang w:eastAsia="ru-RU"/>
        </w:rPr>
      </w:pPr>
      <w:r w:rsidRPr="0096556D">
        <w:rPr>
          <w:rFonts w:ascii="Times New Roman" w:hAnsi="Times New Roman"/>
          <w:b/>
          <w:kern w:val="36"/>
          <w:sz w:val="28"/>
          <w:szCs w:val="42"/>
          <w:lang w:eastAsia="ru-RU"/>
        </w:rPr>
        <w:t>«</w:t>
      </w:r>
      <w:r>
        <w:rPr>
          <w:rFonts w:ascii="Times New Roman" w:hAnsi="Times New Roman"/>
          <w:b/>
          <w:kern w:val="36"/>
          <w:sz w:val="28"/>
          <w:szCs w:val="42"/>
          <w:lang w:eastAsia="ru-RU"/>
        </w:rPr>
        <w:t>Путешествие в зоопарк</w:t>
      </w:r>
      <w:r w:rsidRPr="0096556D">
        <w:rPr>
          <w:rFonts w:ascii="Times New Roman" w:hAnsi="Times New Roman"/>
          <w:b/>
          <w:kern w:val="36"/>
          <w:sz w:val="28"/>
          <w:szCs w:val="42"/>
          <w:lang w:eastAsia="ru-RU"/>
        </w:rPr>
        <w:t>»</w:t>
      </w:r>
    </w:p>
    <w:p w:rsidR="008F4A7B" w:rsidRPr="002536D4" w:rsidRDefault="008F4A7B" w:rsidP="002536D4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8F4A7B" w:rsidRDefault="008F4A7B" w:rsidP="002536D4">
      <w:pPr>
        <w:shd w:val="clear" w:color="auto" w:fill="FFFFFF"/>
        <w:spacing w:after="0" w:line="360" w:lineRule="auto"/>
        <w:ind w:left="5664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8F4A7B" w:rsidRDefault="008F4A7B" w:rsidP="002536D4">
      <w:pPr>
        <w:shd w:val="clear" w:color="auto" w:fill="FFFFFF"/>
        <w:spacing w:after="0" w:line="360" w:lineRule="auto"/>
        <w:ind w:left="5664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8F4A7B" w:rsidRDefault="008F4A7B" w:rsidP="002536D4">
      <w:pPr>
        <w:shd w:val="clear" w:color="auto" w:fill="FFFFFF"/>
        <w:spacing w:after="0" w:line="360" w:lineRule="auto"/>
        <w:ind w:left="5664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8F4A7B" w:rsidRDefault="008F4A7B" w:rsidP="002536D4">
      <w:pPr>
        <w:shd w:val="clear" w:color="auto" w:fill="FFFFFF"/>
        <w:spacing w:after="0" w:line="360" w:lineRule="auto"/>
        <w:ind w:left="5664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8F4A7B" w:rsidRDefault="008F4A7B" w:rsidP="002536D4">
      <w:pPr>
        <w:shd w:val="clear" w:color="auto" w:fill="FFFFFF"/>
        <w:spacing w:after="0" w:line="360" w:lineRule="auto"/>
        <w:ind w:left="5664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8F4A7B" w:rsidRDefault="008F4A7B" w:rsidP="002536D4">
      <w:pPr>
        <w:shd w:val="clear" w:color="auto" w:fill="FFFFFF"/>
        <w:spacing w:after="0" w:line="360" w:lineRule="auto"/>
        <w:ind w:left="5664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hd w:val="clear" w:color="auto" w:fill="FFFFFF"/>
        <w:spacing w:after="0" w:line="360" w:lineRule="auto"/>
        <w:ind w:left="5664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Малолетняя Галина Григорьевна воспитатель</w:t>
      </w:r>
    </w:p>
    <w:p w:rsidR="008F4A7B" w:rsidRPr="002536D4" w:rsidRDefault="008F4A7B" w:rsidP="002536D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p w:rsidR="008F4A7B" w:rsidRPr="002536D4" w:rsidRDefault="008F4A7B" w:rsidP="002536D4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F4A7B" w:rsidRDefault="008F4A7B" w:rsidP="00B65044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B65044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536D4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2536D4">
        <w:rPr>
          <w:rFonts w:ascii="Times New Roman" w:hAnsi="Times New Roman"/>
          <w:sz w:val="28"/>
          <w:szCs w:val="28"/>
          <w:lang w:eastAsia="ru-RU"/>
        </w:rPr>
        <w:t>г.</w:t>
      </w:r>
    </w:p>
    <w:p w:rsidR="008F4A7B" w:rsidRPr="002536D4" w:rsidRDefault="008F4A7B" w:rsidP="002536D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36D4">
        <w:rPr>
          <w:rFonts w:ascii="Times New Roman" w:hAnsi="Times New Roman"/>
          <w:b/>
          <w:sz w:val="28"/>
          <w:szCs w:val="28"/>
          <w:lang w:eastAsia="ru-RU"/>
        </w:rPr>
        <w:t>Оглавление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9"/>
        <w:gridCol w:w="7136"/>
        <w:gridCol w:w="1636"/>
      </w:tblGrid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Страница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Актуальность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Практическая значимость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Основная часть.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Цели и задачи дидактического пособия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28"/>
                <w:lang w:eastAsia="ru-RU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 xml:space="preserve">Описание дидактического пособия 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Основные  направления работы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 xml:space="preserve">Варианты игр, упражнений, заданий пособия «Папы, мамы, малыши. Дикие животные» 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Заключение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Итоги работы по реализации целей и задач, представленных в методической разработке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Практические рекомендации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Перспективы дальнейшей разработки темы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F4A7B" w:rsidRPr="00116BF9" w:rsidTr="00116BF9">
        <w:tc>
          <w:tcPr>
            <w:tcW w:w="799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136" w:type="dxa"/>
          </w:tcPr>
          <w:p w:rsidR="008F4A7B" w:rsidRPr="00116BF9" w:rsidRDefault="008F4A7B" w:rsidP="00116BF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Перечень иллюстративного материала</w:t>
            </w:r>
          </w:p>
        </w:tc>
        <w:tc>
          <w:tcPr>
            <w:tcW w:w="1636" w:type="dxa"/>
          </w:tcPr>
          <w:p w:rsidR="008F4A7B" w:rsidRPr="00116BF9" w:rsidRDefault="008F4A7B" w:rsidP="00116BF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BF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8F4A7B" w:rsidRPr="002536D4" w:rsidRDefault="008F4A7B" w:rsidP="002536D4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F4A7B" w:rsidRPr="002536D4" w:rsidRDefault="008F4A7B" w:rsidP="002536D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36D4">
        <w:rPr>
          <w:rFonts w:ascii="Times New Roman" w:hAnsi="Times New Roman"/>
          <w:sz w:val="28"/>
          <w:szCs w:val="28"/>
          <w:lang w:eastAsia="ru-RU"/>
        </w:rPr>
        <w:tab/>
      </w:r>
      <w:r w:rsidRPr="002536D4">
        <w:rPr>
          <w:rFonts w:ascii="Times New Roman" w:hAnsi="Times New Roman"/>
          <w:sz w:val="28"/>
          <w:szCs w:val="28"/>
          <w:lang w:eastAsia="ru-RU"/>
        </w:rPr>
        <w:tab/>
      </w:r>
      <w:r w:rsidRPr="002536D4">
        <w:rPr>
          <w:rFonts w:ascii="Times New Roman" w:hAnsi="Times New Roman"/>
          <w:sz w:val="28"/>
          <w:szCs w:val="28"/>
          <w:lang w:eastAsia="ru-RU"/>
        </w:rPr>
        <w:tab/>
      </w:r>
    </w:p>
    <w:p w:rsidR="008F4A7B" w:rsidRDefault="008F4A7B"/>
    <w:p w:rsidR="008F4A7B" w:rsidRDefault="008F4A7B"/>
    <w:p w:rsidR="008F4A7B" w:rsidRDefault="008F4A7B"/>
    <w:p w:rsidR="008F4A7B" w:rsidRDefault="008F4A7B"/>
    <w:p w:rsidR="008F4A7B" w:rsidRDefault="008F4A7B"/>
    <w:p w:rsidR="008F4A7B" w:rsidRDefault="008F4A7B"/>
    <w:p w:rsidR="008F4A7B" w:rsidRDefault="008F4A7B" w:rsidP="002536D4">
      <w:pPr>
        <w:spacing w:after="0"/>
        <w:contextualSpacing/>
        <w:jc w:val="both"/>
      </w:pPr>
    </w:p>
    <w:p w:rsidR="008F4A7B" w:rsidRDefault="008F4A7B" w:rsidP="002536D4">
      <w:pPr>
        <w:spacing w:after="0"/>
        <w:contextualSpacing/>
        <w:jc w:val="both"/>
      </w:pPr>
    </w:p>
    <w:p w:rsidR="008F4A7B" w:rsidRDefault="008F4A7B" w:rsidP="002536D4">
      <w:pPr>
        <w:spacing w:after="0"/>
        <w:contextualSpacing/>
        <w:jc w:val="both"/>
      </w:pPr>
    </w:p>
    <w:p w:rsidR="008F4A7B" w:rsidRDefault="008F4A7B" w:rsidP="002536D4">
      <w:pPr>
        <w:spacing w:after="0"/>
        <w:contextualSpacing/>
        <w:jc w:val="both"/>
      </w:pPr>
    </w:p>
    <w:p w:rsidR="008F4A7B" w:rsidRDefault="008F4A7B" w:rsidP="002536D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F4A7B" w:rsidRPr="0058376F" w:rsidRDefault="008F4A7B" w:rsidP="00607BF6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lang w:eastAsia="ru-RU"/>
        </w:rPr>
        <w:t xml:space="preserve">1.   Введение </w:t>
      </w:r>
    </w:p>
    <w:p w:rsidR="008F4A7B" w:rsidRDefault="008F4A7B" w:rsidP="00607BF6">
      <w:pPr>
        <w:spacing w:after="0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lang w:eastAsia="ru-RU"/>
        </w:rPr>
        <w:t>1.1. Актуальность.</w:t>
      </w:r>
    </w:p>
    <w:p w:rsidR="008F4A7B" w:rsidRPr="0058376F" w:rsidRDefault="008F4A7B" w:rsidP="005313F8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313F8">
        <w:rPr>
          <w:rFonts w:ascii="Times New Roman" w:hAnsi="Times New Roman"/>
          <w:sz w:val="28"/>
          <w:szCs w:val="28"/>
          <w:lang w:eastAsia="ru-RU"/>
        </w:rPr>
        <w:t>Живая природа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– </w:t>
      </w:r>
      <w:r w:rsidRPr="005313F8">
        <w:rPr>
          <w:rFonts w:ascii="Times New Roman" w:hAnsi="Times New Roman"/>
          <w:sz w:val="28"/>
          <w:szCs w:val="28"/>
          <w:lang w:eastAsia="ru-RU"/>
        </w:rPr>
        <w:t>это удивительный</w:t>
      </w:r>
      <w:r>
        <w:rPr>
          <w:rFonts w:ascii="Times New Roman" w:hAnsi="Times New Roman"/>
          <w:b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сложный, многогранный мир. Первые представления об окружающем мире, ребенок получает в ДОУ. Формирование доступных дошкольником знаний, воспитание состраданий, происходит в неразрывном единстве с получением представлений о животных. Задача педагога, воспользовавшись природной любознательностью познакомить с животным миром. </w:t>
      </w:r>
      <w:r w:rsidRPr="0058376F">
        <w:rPr>
          <w:rFonts w:ascii="Times New Roman" w:hAnsi="Times New Roman"/>
          <w:sz w:val="28"/>
          <w:szCs w:val="28"/>
          <w:lang w:eastAsia="ru-RU"/>
        </w:rPr>
        <w:t xml:space="preserve">Таким наглядным дидактическим пособием является пособие </w:t>
      </w:r>
      <w:r w:rsidRPr="0058376F">
        <w:rPr>
          <w:rFonts w:ascii="Times New Roman" w:hAnsi="Times New Roman"/>
          <w:kern w:val="36"/>
          <w:sz w:val="28"/>
          <w:szCs w:val="28"/>
          <w:lang w:eastAsia="ru-RU"/>
        </w:rPr>
        <w:t>«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Путешествие в зоопарк».</w:t>
      </w:r>
      <w:r w:rsidRPr="0058376F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</w:p>
    <w:p w:rsidR="008F4A7B" w:rsidRPr="0058376F" w:rsidRDefault="008F4A7B" w:rsidP="005313F8">
      <w:pPr>
        <w:spacing w:after="0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F4A7B" w:rsidRPr="005313F8" w:rsidRDefault="008F4A7B" w:rsidP="00607BF6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4A7B" w:rsidRPr="0058376F" w:rsidRDefault="008F4A7B" w:rsidP="00FA2B2F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lang w:eastAsia="ru-RU"/>
        </w:rPr>
        <w:t>1.2.Практическая значимость</w:t>
      </w:r>
    </w:p>
    <w:p w:rsidR="008F4A7B" w:rsidRPr="0058376F" w:rsidRDefault="008F4A7B" w:rsidP="00FA2B2F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76F">
        <w:rPr>
          <w:rFonts w:ascii="Times New Roman" w:hAnsi="Times New Roman"/>
          <w:sz w:val="28"/>
          <w:szCs w:val="28"/>
          <w:shd w:val="clear" w:color="auto" w:fill="FFFFFF"/>
        </w:rPr>
        <w:t xml:space="preserve">Данное дидактическое пособие предназначено для работы с детьми от четырёх до семи лет. </w:t>
      </w:r>
    </w:p>
    <w:p w:rsidR="008F4A7B" w:rsidRPr="0058376F" w:rsidRDefault="008F4A7B" w:rsidP="00F9470D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76F">
        <w:rPr>
          <w:rFonts w:ascii="Times New Roman" w:hAnsi="Times New Roman"/>
          <w:sz w:val="28"/>
          <w:szCs w:val="28"/>
          <w:shd w:val="clear" w:color="auto" w:fill="FFFFFF"/>
        </w:rPr>
        <w:t>Пособие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8376F">
        <w:rPr>
          <w:rFonts w:ascii="Times New Roman" w:hAnsi="Times New Roman"/>
          <w:kern w:val="36"/>
          <w:sz w:val="28"/>
          <w:szCs w:val="28"/>
          <w:lang w:eastAsia="ru-RU"/>
        </w:rPr>
        <w:t>«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Путешествие в зоопарк</w:t>
      </w:r>
      <w:r w:rsidRPr="0058376F">
        <w:rPr>
          <w:rFonts w:ascii="Times New Roman" w:hAnsi="Times New Roman"/>
          <w:kern w:val="36"/>
          <w:sz w:val="28"/>
          <w:szCs w:val="28"/>
          <w:lang w:eastAsia="ru-RU"/>
        </w:rPr>
        <w:t>»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Pr="0058376F">
        <w:rPr>
          <w:rFonts w:ascii="Times New Roman" w:hAnsi="Times New Roman"/>
          <w:sz w:val="28"/>
          <w:szCs w:val="28"/>
          <w:shd w:val="clear" w:color="auto" w:fill="FFFFFF"/>
        </w:rPr>
        <w:t xml:space="preserve">развивает речь дошкольников, </w:t>
      </w:r>
      <w:r w:rsidRPr="0058376F">
        <w:rPr>
          <w:rFonts w:ascii="Times New Roman" w:hAnsi="Times New Roman"/>
          <w:sz w:val="28"/>
          <w:szCs w:val="28"/>
        </w:rPr>
        <w:t xml:space="preserve">расширяет и закрепляет представления ребёнка о </w:t>
      </w:r>
      <w:r>
        <w:rPr>
          <w:rFonts w:ascii="Times New Roman" w:hAnsi="Times New Roman"/>
          <w:sz w:val="28"/>
          <w:szCs w:val="28"/>
        </w:rPr>
        <w:t xml:space="preserve">диких </w:t>
      </w:r>
      <w:r w:rsidRPr="0058376F">
        <w:rPr>
          <w:rFonts w:ascii="Times New Roman" w:hAnsi="Times New Roman"/>
          <w:sz w:val="28"/>
          <w:szCs w:val="28"/>
        </w:rPr>
        <w:t xml:space="preserve">животных, </w:t>
      </w:r>
      <w:r>
        <w:rPr>
          <w:rFonts w:ascii="Times New Roman" w:hAnsi="Times New Roman"/>
          <w:sz w:val="28"/>
          <w:szCs w:val="28"/>
          <w:shd w:val="clear" w:color="auto" w:fill="FFFFFF"/>
        </w:rPr>
        <w:t>их характерных особенностях, строении тела, и т.д.</w:t>
      </w:r>
    </w:p>
    <w:p w:rsidR="008F4A7B" w:rsidRPr="0058376F" w:rsidRDefault="008F4A7B" w:rsidP="00FA2B2F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76F">
        <w:rPr>
          <w:rFonts w:ascii="Times New Roman" w:hAnsi="Times New Roman"/>
          <w:sz w:val="28"/>
          <w:szCs w:val="28"/>
          <w:shd w:val="clear" w:color="auto" w:fill="FFFFFF"/>
        </w:rPr>
        <w:t>Эффективным условием речевого развития дошкольников является эмоционально благоприятная ситуация, речевая развивающая среда. Речевая среда наполненная новыми многофункциональными пособиями способствует возникновению у детей желания активно развивать свою речь и участвовать в речевом общении. Данное пособие поможет педагогам решить вышеназванные проблемы.</w:t>
      </w:r>
    </w:p>
    <w:p w:rsidR="008F4A7B" w:rsidRPr="0058376F" w:rsidRDefault="008F4A7B" w:rsidP="00FA2B2F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Представленное пособие можно использовать в организованной образовательной деятельности, подгрупповой и индивидуальной игровой деятельности. </w:t>
      </w:r>
    </w:p>
    <w:p w:rsidR="008F4A7B" w:rsidRPr="0058376F" w:rsidRDefault="008F4A7B" w:rsidP="004373F1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shd w:val="clear" w:color="auto" w:fill="FFFFFF"/>
        </w:rPr>
        <w:t xml:space="preserve">Практическую значимость пособия подчеркивает возможность его использования в развитии речи дошкольников, воспитателями, как групп компенсирующей направленности, так и групп общеразвивающей направленности. </w:t>
      </w:r>
    </w:p>
    <w:p w:rsidR="008F4A7B" w:rsidRPr="0058376F" w:rsidRDefault="008F4A7B" w:rsidP="004373F1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76F">
        <w:rPr>
          <w:rFonts w:ascii="Times New Roman" w:hAnsi="Times New Roman"/>
          <w:b/>
          <w:sz w:val="28"/>
          <w:szCs w:val="28"/>
          <w:lang w:eastAsia="ru-RU"/>
        </w:rPr>
        <w:t>2. Основная часть</w:t>
      </w:r>
    </w:p>
    <w:p w:rsidR="008F4A7B" w:rsidRPr="0058376F" w:rsidRDefault="008F4A7B" w:rsidP="007332F7">
      <w:pPr>
        <w:pStyle w:val="NormalWeb"/>
        <w:shd w:val="clear" w:color="auto" w:fill="FFFFFF"/>
        <w:spacing w:after="0"/>
        <w:ind w:firstLine="708"/>
        <w:jc w:val="both"/>
        <w:rPr>
          <w:b/>
          <w:sz w:val="28"/>
          <w:szCs w:val="28"/>
        </w:rPr>
      </w:pPr>
      <w:r w:rsidRPr="0058376F">
        <w:rPr>
          <w:b/>
          <w:sz w:val="28"/>
          <w:szCs w:val="28"/>
        </w:rPr>
        <w:t>2.1.Цель, задачи дидактического пособия</w:t>
      </w:r>
    </w:p>
    <w:p w:rsidR="008F4A7B" w:rsidRPr="0058376F" w:rsidRDefault="008F4A7B" w:rsidP="007332F7">
      <w:pPr>
        <w:pStyle w:val="NormalWeb"/>
        <w:shd w:val="clear" w:color="auto" w:fill="FFFFFF"/>
        <w:spacing w:after="0"/>
        <w:ind w:firstLine="708"/>
        <w:jc w:val="both"/>
        <w:rPr>
          <w:sz w:val="28"/>
          <w:szCs w:val="28"/>
          <w:lang w:eastAsia="ru-RU"/>
        </w:rPr>
      </w:pPr>
      <w:r w:rsidRPr="0058376F">
        <w:rPr>
          <w:sz w:val="28"/>
          <w:szCs w:val="28"/>
        </w:rPr>
        <w:t>Основная цель</w:t>
      </w:r>
      <w:r w:rsidRPr="0058376F">
        <w:rPr>
          <w:b/>
          <w:sz w:val="28"/>
          <w:szCs w:val="28"/>
        </w:rPr>
        <w:t xml:space="preserve"> -</w:t>
      </w:r>
      <w:r w:rsidRPr="0058376F">
        <w:rPr>
          <w:sz w:val="28"/>
          <w:szCs w:val="28"/>
          <w:shd w:val="clear" w:color="auto" w:fill="FFFFFF"/>
        </w:rPr>
        <w:t xml:space="preserve">выявление, обогащение и закрепление знаний детей о диких животных. </w:t>
      </w:r>
    </w:p>
    <w:p w:rsidR="008F4A7B" w:rsidRPr="0058376F" w:rsidRDefault="008F4A7B" w:rsidP="003A345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>Данная цель реализуется посредством решения следующих задач:</w:t>
      </w:r>
    </w:p>
    <w:p w:rsidR="008F4A7B" w:rsidRPr="0058376F" w:rsidRDefault="008F4A7B" w:rsidP="003A34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>- активизировать словарь детей дошкольного возраста, посредством ознакомления 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58376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строением тела животных;</w:t>
      </w:r>
    </w:p>
    <w:p w:rsidR="008F4A7B" w:rsidRPr="0058376F" w:rsidRDefault="008F4A7B" w:rsidP="003A34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формировать </w:t>
      </w:r>
      <w:r w:rsidRPr="0058376F">
        <w:rPr>
          <w:rFonts w:ascii="Times New Roman" w:hAnsi="Times New Roman"/>
          <w:sz w:val="28"/>
          <w:szCs w:val="28"/>
          <w:lang w:eastAsia="ru-RU"/>
        </w:rPr>
        <w:t>грамматический строй речи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58376F">
        <w:rPr>
          <w:rFonts w:ascii="Times New Roman" w:hAnsi="Times New Roman"/>
          <w:sz w:val="28"/>
          <w:szCs w:val="28"/>
          <w:lang w:eastAsia="ru-RU"/>
        </w:rPr>
        <w:t>развивать речевое внимание;</w:t>
      </w:r>
    </w:p>
    <w:p w:rsidR="008F4A7B" w:rsidRDefault="008F4A7B" w:rsidP="003A34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>- развивать зрительное восприятие;</w:t>
      </w:r>
    </w:p>
    <w:p w:rsidR="008F4A7B" w:rsidRDefault="008F4A7B" w:rsidP="00865F4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развитие связной, диалогической и монологической речи;</w:t>
      </w:r>
    </w:p>
    <w:p w:rsidR="008F4A7B" w:rsidRPr="0058376F" w:rsidRDefault="008F4A7B" w:rsidP="003A34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76F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</w:rPr>
        <w:t>обогащение активного словаря</w:t>
      </w:r>
      <w:r w:rsidRPr="0058376F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8F4A7B" w:rsidRPr="0058376F" w:rsidRDefault="008F4A7B" w:rsidP="003A34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76F">
        <w:rPr>
          <w:rFonts w:ascii="Times New Roman" w:hAnsi="Times New Roman"/>
          <w:sz w:val="28"/>
          <w:szCs w:val="28"/>
          <w:shd w:val="clear" w:color="auto" w:fill="FFFFFF"/>
        </w:rPr>
        <w:t>- воспитывать  </w:t>
      </w:r>
      <w:r>
        <w:rPr>
          <w:rFonts w:ascii="Times New Roman" w:hAnsi="Times New Roman"/>
          <w:sz w:val="28"/>
          <w:szCs w:val="28"/>
          <w:shd w:val="clear" w:color="auto" w:fill="FFFFFF"/>
        </w:rPr>
        <w:t>чувство гуманного отношения к животным, прививать любовь к окружающему миру</w:t>
      </w:r>
      <w:r w:rsidRPr="0058376F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8F4A7B" w:rsidRPr="0058376F" w:rsidRDefault="008F4A7B" w:rsidP="003A345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76F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развивать коммуникативные навыки</w:t>
      </w:r>
      <w:r w:rsidRPr="0058376F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8F4A7B" w:rsidRPr="0058376F" w:rsidRDefault="008F4A7B" w:rsidP="003A345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4A7B" w:rsidRPr="0058376F" w:rsidRDefault="008F4A7B" w:rsidP="00B265C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</w:rPr>
        <w:t>2.2.Описание дидактического пособия</w:t>
      </w:r>
    </w:p>
    <w:p w:rsidR="008F4A7B" w:rsidRDefault="008F4A7B" w:rsidP="00B265CD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 xml:space="preserve">Дидактическое пособие представляет собой набор брошюрованных картинок с изображением животных, их детенышей, </w:t>
      </w:r>
      <w:r>
        <w:rPr>
          <w:rFonts w:ascii="Times New Roman" w:hAnsi="Times New Roman"/>
          <w:sz w:val="28"/>
          <w:szCs w:val="28"/>
          <w:lang w:eastAsia="ru-RU"/>
        </w:rPr>
        <w:t xml:space="preserve">их части тела. </w:t>
      </w:r>
    </w:p>
    <w:p w:rsidR="008F4A7B" w:rsidRPr="0058376F" w:rsidRDefault="008F4A7B" w:rsidP="00B265CD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>Надписи к картинкам с изображением жилища, позволяют педагогу давать детям правильное (научное) название жилища, зачастую редко упоминаемое в разговорной речи.</w:t>
      </w:r>
    </w:p>
    <w:p w:rsidR="008F4A7B" w:rsidRPr="0058376F" w:rsidRDefault="008F4A7B" w:rsidP="00B265CD">
      <w:pPr>
        <w:pStyle w:val="ListParagraph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4A7B" w:rsidRPr="0058376F" w:rsidRDefault="008F4A7B" w:rsidP="00B265CD">
      <w:pPr>
        <w:pStyle w:val="ListParagraph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8376F">
        <w:rPr>
          <w:rFonts w:ascii="Times New Roman" w:hAnsi="Times New Roman"/>
          <w:b/>
          <w:sz w:val="28"/>
          <w:szCs w:val="28"/>
        </w:rPr>
        <w:t>2.3. Основные  направления работы</w:t>
      </w:r>
    </w:p>
    <w:p w:rsidR="008F4A7B" w:rsidRPr="0058376F" w:rsidRDefault="008F4A7B" w:rsidP="00B265CD">
      <w:pPr>
        <w:pStyle w:val="ListParagraph"/>
        <w:spacing w:after="0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Главное правило игры заключается в </w:t>
      </w:r>
      <w:r>
        <w:rPr>
          <w:rFonts w:ascii="Times New Roman" w:hAnsi="Times New Roman"/>
          <w:sz w:val="28"/>
          <w:szCs w:val="28"/>
        </w:rPr>
        <w:t xml:space="preserve">подборе </w:t>
      </w:r>
      <w:r w:rsidRPr="0058376F">
        <w:rPr>
          <w:rFonts w:ascii="Times New Roman" w:hAnsi="Times New Roman"/>
          <w:sz w:val="28"/>
          <w:szCs w:val="28"/>
        </w:rPr>
        <w:t>картинок с изображением животных.</w:t>
      </w:r>
    </w:p>
    <w:p w:rsidR="008F4A7B" w:rsidRPr="0058376F" w:rsidRDefault="008F4A7B" w:rsidP="00B265CD">
      <w:pPr>
        <w:spacing w:after="0"/>
        <w:ind w:firstLine="708"/>
        <w:outlineLvl w:val="3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>Ребёнок</w:t>
      </w:r>
      <w:r>
        <w:rPr>
          <w:rFonts w:ascii="Times New Roman" w:hAnsi="Times New Roman"/>
          <w:sz w:val="28"/>
          <w:szCs w:val="28"/>
        </w:rPr>
        <w:t xml:space="preserve"> из трёх представленных картинок выбирает подходящую</w:t>
      </w:r>
      <w:r w:rsidRPr="0058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картинку: </w:t>
      </w:r>
      <w:r w:rsidRPr="0058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F4A7B" w:rsidRPr="0058376F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 кого есть клюв;</w:t>
      </w:r>
      <w:r w:rsidRPr="0058376F">
        <w:rPr>
          <w:rFonts w:ascii="Times New Roman" w:hAnsi="Times New Roman"/>
          <w:sz w:val="28"/>
          <w:szCs w:val="28"/>
        </w:rPr>
        <w:t xml:space="preserve"> </w:t>
      </w:r>
    </w:p>
    <w:p w:rsidR="008F4A7B" w:rsidRPr="0058376F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 кого есть плавник</w:t>
      </w:r>
      <w:r w:rsidRPr="0058376F">
        <w:rPr>
          <w:rFonts w:ascii="Times New Roman" w:hAnsi="Times New Roman"/>
          <w:sz w:val="28"/>
          <w:szCs w:val="28"/>
        </w:rPr>
        <w:t>;</w:t>
      </w:r>
    </w:p>
    <w:p w:rsidR="008F4A7B" w:rsidRPr="0058376F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 кого есть полоски</w:t>
      </w:r>
      <w:r w:rsidRPr="0058376F">
        <w:rPr>
          <w:rFonts w:ascii="Times New Roman" w:hAnsi="Times New Roman"/>
          <w:sz w:val="28"/>
          <w:szCs w:val="28"/>
        </w:rPr>
        <w:t>;</w:t>
      </w:r>
    </w:p>
    <w:p w:rsidR="008F4A7B" w:rsidRPr="0058376F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 кого есть пятна</w:t>
      </w:r>
      <w:r w:rsidRPr="0058376F">
        <w:rPr>
          <w:rFonts w:ascii="Times New Roman" w:hAnsi="Times New Roman"/>
          <w:sz w:val="28"/>
          <w:szCs w:val="28"/>
        </w:rPr>
        <w:t>;</w:t>
      </w:r>
    </w:p>
    <w:p w:rsidR="008F4A7B" w:rsidRPr="0058376F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 кого есть перья</w:t>
      </w:r>
      <w:r w:rsidRPr="0058376F">
        <w:rPr>
          <w:rFonts w:ascii="Times New Roman" w:hAnsi="Times New Roman"/>
          <w:sz w:val="28"/>
          <w:szCs w:val="28"/>
        </w:rPr>
        <w:t>;</w:t>
      </w:r>
    </w:p>
    <w:p w:rsidR="008F4A7B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 кого есть шерсть;</w:t>
      </w:r>
    </w:p>
    <w:p w:rsidR="008F4A7B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кого есть хобот;</w:t>
      </w:r>
    </w:p>
    <w:p w:rsidR="008F4A7B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кого есть горб;</w:t>
      </w:r>
    </w:p>
    <w:p w:rsidR="008F4A7B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кого есть грива;</w:t>
      </w:r>
    </w:p>
    <w:p w:rsidR="008F4A7B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кого есть панцирь;</w:t>
      </w:r>
    </w:p>
    <w:p w:rsidR="008F4A7B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кого есть бивни;</w:t>
      </w:r>
    </w:p>
    <w:p w:rsidR="008F4A7B" w:rsidRPr="0058376F" w:rsidRDefault="008F4A7B" w:rsidP="00B265CD">
      <w:pPr>
        <w:spacing w:after="0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кого есть рога.</w:t>
      </w:r>
    </w:p>
    <w:p w:rsidR="008F4A7B" w:rsidRPr="0058376F" w:rsidRDefault="008F4A7B" w:rsidP="009B0748">
      <w:pPr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ab/>
        <w:t>Данное правило игры способствует решению речевых и познавательных задач.</w:t>
      </w:r>
    </w:p>
    <w:p w:rsidR="008F4A7B" w:rsidRPr="0058376F" w:rsidRDefault="008F4A7B" w:rsidP="00CD6988">
      <w:pPr>
        <w:spacing w:after="0"/>
        <w:ind w:firstLine="708"/>
        <w:jc w:val="both"/>
        <w:outlineLvl w:val="3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Данное пособие можно использовать для мониторинга представлений дошкольников о животных. Педагог предлагает ребенку </w:t>
      </w:r>
      <w:r>
        <w:rPr>
          <w:rFonts w:ascii="Times New Roman" w:hAnsi="Times New Roman"/>
          <w:sz w:val="28"/>
          <w:szCs w:val="28"/>
        </w:rPr>
        <w:t>найти из предложенных картинок животное</w:t>
      </w:r>
      <w:r w:rsidRPr="0058376F">
        <w:rPr>
          <w:rFonts w:ascii="Times New Roman" w:hAnsi="Times New Roman"/>
          <w:sz w:val="28"/>
          <w:szCs w:val="28"/>
        </w:rPr>
        <w:t xml:space="preserve">. </w:t>
      </w:r>
    </w:p>
    <w:p w:rsidR="008F4A7B" w:rsidRPr="0058376F" w:rsidRDefault="008F4A7B" w:rsidP="009B074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76F">
        <w:rPr>
          <w:rFonts w:ascii="Times New Roman" w:hAnsi="Times New Roman"/>
          <w:sz w:val="28"/>
          <w:szCs w:val="28"/>
        </w:rPr>
        <w:tab/>
        <w:t xml:space="preserve"> </w:t>
      </w:r>
    </w:p>
    <w:p w:rsidR="008F4A7B" w:rsidRPr="0058376F" w:rsidRDefault="008F4A7B" w:rsidP="00853E9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>Работа с пособием предполагает несколько вариантов участия педагога:</w:t>
      </w:r>
    </w:p>
    <w:p w:rsidR="008F4A7B" w:rsidRPr="0058376F" w:rsidRDefault="008F4A7B" w:rsidP="00853E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 - на обучающем этапе педагог непосредственно участвует в игре (предлагает ее, рассказывает (напоминает)правила, распределяет участие, непосредственно играет с детьми);</w:t>
      </w:r>
    </w:p>
    <w:p w:rsidR="008F4A7B" w:rsidRPr="0058376F" w:rsidRDefault="008F4A7B" w:rsidP="00853E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>- на этапе закрепления педагог косвенно воздействует на игру (находится рядом), при необходимости исправляет ошибки детей, подсказывает;</w:t>
      </w:r>
    </w:p>
    <w:p w:rsidR="008F4A7B" w:rsidRPr="0058376F" w:rsidRDefault="008F4A7B" w:rsidP="00853E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>- на этапе полного освоения правил педагог только наблюдает и делает для себя определенные выводы о знаниях детей.</w:t>
      </w:r>
    </w:p>
    <w:p w:rsidR="008F4A7B" w:rsidRPr="0058376F" w:rsidRDefault="008F4A7B" w:rsidP="007332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ab/>
      </w:r>
    </w:p>
    <w:p w:rsidR="008F4A7B" w:rsidRPr="0058376F" w:rsidRDefault="008F4A7B" w:rsidP="006500E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376F">
        <w:rPr>
          <w:rFonts w:ascii="Times New Roman" w:hAnsi="Times New Roman"/>
          <w:b/>
          <w:sz w:val="28"/>
          <w:szCs w:val="28"/>
        </w:rPr>
        <w:t xml:space="preserve">2.4. Варианты игр, упражнений, заданий пособия «Папы, мамы, малыши. Дикие животные» </w:t>
      </w:r>
    </w:p>
    <w:p w:rsidR="008F4A7B" w:rsidRPr="0058376F" w:rsidRDefault="008F4A7B" w:rsidP="006500ED">
      <w:pPr>
        <w:shd w:val="clear" w:color="auto" w:fill="FFFFFF"/>
        <w:spacing w:after="0"/>
        <w:ind w:firstLine="360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8F4A7B" w:rsidRPr="0058376F" w:rsidRDefault="008F4A7B" w:rsidP="00A04B57">
      <w:pPr>
        <w:shd w:val="clear" w:color="auto" w:fill="FFFFFF"/>
        <w:spacing w:after="0"/>
        <w:ind w:firstLine="70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u w:val="single"/>
          <w:lang w:eastAsia="ru-RU"/>
        </w:rPr>
        <w:t>Игра № 1 «Папы, мамы и их детёныши»</w:t>
      </w:r>
    </w:p>
    <w:p w:rsidR="008F4A7B" w:rsidRPr="0058376F" w:rsidRDefault="008F4A7B" w:rsidP="006500ED">
      <w:pPr>
        <w:shd w:val="clear" w:color="auto" w:fill="FFFFFF"/>
        <w:spacing w:after="0"/>
        <w:ind w:firstLine="360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8F4A7B" w:rsidRPr="0058376F" w:rsidRDefault="008F4A7B" w:rsidP="00A04B5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Задачи</w:t>
      </w:r>
      <w:r w:rsidRPr="0058376F">
        <w:rPr>
          <w:rFonts w:ascii="Times New Roman" w:hAnsi="Times New Roman"/>
          <w:sz w:val="28"/>
          <w:szCs w:val="28"/>
          <w:lang w:eastAsia="ru-RU"/>
        </w:rPr>
        <w:t>. Познакомить детей с правилами игры. Развивать познавательную активность. Учить находить взрослому животному детёныша, развивать логическое мышление, мелкую моторику пальцев рук, словарный запас.</w:t>
      </w:r>
    </w:p>
    <w:p w:rsidR="008F4A7B" w:rsidRPr="0058376F" w:rsidRDefault="008F4A7B" w:rsidP="00A04B5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Ход игры</w:t>
      </w:r>
      <w:r w:rsidRPr="0058376F">
        <w:rPr>
          <w:rFonts w:ascii="Times New Roman" w:hAnsi="Times New Roman"/>
          <w:sz w:val="28"/>
          <w:szCs w:val="28"/>
          <w:lang w:eastAsia="ru-RU"/>
        </w:rPr>
        <w:t xml:space="preserve">. Сначала ребёнок рассматривает изображения животных в пособии, первый столбик этой книжки это папа диких животных. Потом во втором столбике он ищет маму, в третьем столбике узнаёт детёныша и называет его. Определяет, к каким животным они </w:t>
      </w:r>
      <w:r w:rsidRPr="0058376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относятся</w:t>
      </w:r>
      <w:r w:rsidRPr="0058376F">
        <w:rPr>
          <w:rFonts w:ascii="Times New Roman" w:hAnsi="Times New Roman"/>
          <w:sz w:val="28"/>
          <w:szCs w:val="28"/>
          <w:lang w:eastAsia="ru-RU"/>
        </w:rPr>
        <w:t xml:space="preserve">: к домашним или диким. </w:t>
      </w:r>
    </w:p>
    <w:p w:rsidR="008F4A7B" w:rsidRPr="0058376F" w:rsidRDefault="008F4A7B" w:rsidP="00A04B57">
      <w:pPr>
        <w:shd w:val="clear" w:color="auto" w:fill="FFFFFF"/>
        <w:spacing w:before="225" w:after="225"/>
        <w:ind w:firstLine="70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u w:val="single"/>
          <w:lang w:eastAsia="ru-RU"/>
        </w:rPr>
        <w:t>Игра № 2 «Кто, где живёт?»</w:t>
      </w:r>
    </w:p>
    <w:p w:rsidR="008F4A7B" w:rsidRPr="0058376F" w:rsidRDefault="008F4A7B" w:rsidP="00F9470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Задача.</w:t>
      </w:r>
      <w:r w:rsidRPr="0058376F">
        <w:rPr>
          <w:rFonts w:ascii="Times New Roman" w:hAnsi="Times New Roman"/>
          <w:sz w:val="28"/>
          <w:szCs w:val="28"/>
          <w:lang w:eastAsia="ru-RU"/>
        </w:rPr>
        <w:t xml:space="preserve">  Закреплять умение использовать в речи точные названия жилища диких животных. </w:t>
      </w:r>
    </w:p>
    <w:p w:rsidR="008F4A7B" w:rsidRPr="0058376F" w:rsidRDefault="008F4A7B" w:rsidP="00A04B5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>Ход игры.Предложить ребенку </w:t>
      </w:r>
      <w:r w:rsidRPr="0058376F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>(детям)</w:t>
      </w:r>
      <w:r w:rsidRPr="0058376F">
        <w:rPr>
          <w:rFonts w:ascii="Times New Roman" w:hAnsi="Times New Roman"/>
          <w:sz w:val="28"/>
          <w:szCs w:val="28"/>
          <w:lang w:eastAsia="ru-RU"/>
        </w:rPr>
        <w:t> перевернуть четвёртую картинку, соотнести животного с картинки с его жилищем, проговаривая, </w:t>
      </w:r>
      <w:r w:rsidRPr="0058376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например</w:t>
      </w:r>
      <w:r w:rsidRPr="0058376F">
        <w:rPr>
          <w:rFonts w:ascii="Times New Roman" w:hAnsi="Times New Roman"/>
          <w:sz w:val="28"/>
          <w:szCs w:val="28"/>
          <w:lang w:eastAsia="ru-RU"/>
        </w:rPr>
        <w:t>: медведь живёт в берлоге,лиса живёт в норе.</w:t>
      </w:r>
    </w:p>
    <w:p w:rsidR="008F4A7B" w:rsidRPr="0058376F" w:rsidRDefault="008F4A7B" w:rsidP="00A04B57">
      <w:pPr>
        <w:shd w:val="clear" w:color="auto" w:fill="FFFFFF"/>
        <w:spacing w:before="225" w:after="225"/>
        <w:ind w:firstLine="70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u w:val="single"/>
          <w:lang w:eastAsia="ru-RU"/>
        </w:rPr>
        <w:t>Игра №3 «Кто что ест?»</w:t>
      </w:r>
    </w:p>
    <w:p w:rsidR="008F4A7B" w:rsidRPr="0058376F" w:rsidRDefault="008F4A7B" w:rsidP="00A04B5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Задача.</w:t>
      </w:r>
      <w:r w:rsidRPr="0058376F">
        <w:rPr>
          <w:rFonts w:ascii="Times New Roman" w:hAnsi="Times New Roman"/>
          <w:sz w:val="28"/>
          <w:szCs w:val="28"/>
          <w:lang w:eastAsia="ru-RU"/>
        </w:rPr>
        <w:t xml:space="preserve"> Познакомить с образом жизни животных, их питанием.</w:t>
      </w:r>
    </w:p>
    <w:p w:rsidR="008F4A7B" w:rsidRPr="0058376F" w:rsidRDefault="008F4A7B" w:rsidP="00A04B5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Ход игры</w:t>
      </w:r>
      <w:r w:rsidRPr="0058376F">
        <w:rPr>
          <w:rFonts w:ascii="Times New Roman" w:hAnsi="Times New Roman"/>
          <w:sz w:val="28"/>
          <w:szCs w:val="28"/>
          <w:lang w:eastAsia="ru-RU"/>
        </w:rPr>
        <w:t>.Воспитатель предлагает детям рассмотреть пятую предложенную картинку, назвать, что на ней изображено. Переворачивать до тех пор пака не подберёт картинку, которая подходит как еда этого дикого животного.</w:t>
      </w:r>
    </w:p>
    <w:p w:rsidR="008F4A7B" w:rsidRPr="0058376F" w:rsidRDefault="008F4A7B" w:rsidP="00475902">
      <w:pPr>
        <w:shd w:val="clear" w:color="auto" w:fill="FFFFFF"/>
        <w:spacing w:before="225" w:after="225"/>
        <w:ind w:firstLine="70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u w:val="single"/>
          <w:lang w:eastAsia="ru-RU"/>
        </w:rPr>
        <w:t>Игра № 4 «Травоядные и хищники»</w:t>
      </w:r>
    </w:p>
    <w:p w:rsidR="008F4A7B" w:rsidRPr="0058376F" w:rsidRDefault="008F4A7B" w:rsidP="0047590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Задача.</w:t>
      </w:r>
      <w:r w:rsidRPr="0058376F">
        <w:rPr>
          <w:rFonts w:ascii="Times New Roman" w:hAnsi="Times New Roman"/>
          <w:sz w:val="28"/>
          <w:szCs w:val="28"/>
          <w:lang w:eastAsia="ru-RU"/>
        </w:rPr>
        <w:t xml:space="preserve"> Познакомить с природным разнообразием диких животных связанным с их пищей.</w:t>
      </w:r>
    </w:p>
    <w:p w:rsidR="008F4A7B" w:rsidRPr="0058376F" w:rsidRDefault="008F4A7B" w:rsidP="0047590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Ход игры</w:t>
      </w:r>
      <w:r w:rsidRPr="0058376F">
        <w:rPr>
          <w:rFonts w:ascii="Times New Roman" w:hAnsi="Times New Roman"/>
          <w:sz w:val="28"/>
          <w:szCs w:val="28"/>
          <w:lang w:eastAsia="ru-RU"/>
        </w:rPr>
        <w:t>. Воспитатель предлагает детям рассмотреть пятую предложенную картинку, назвать, что на ней изображено. Переворачивать до тех пор пака не подберёт картинку, которая подходит как еда этого дикого животного.</w:t>
      </w:r>
    </w:p>
    <w:p w:rsidR="008F4A7B" w:rsidRPr="0058376F" w:rsidRDefault="008F4A7B" w:rsidP="0047590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>В итоге у детей формируются представления, что едят травоядные: заяц - траву, кору деревьев; белка - орехи, грибы; лось - траву, кору деревьев, ветки, сено.</w:t>
      </w:r>
    </w:p>
    <w:p w:rsidR="008F4A7B" w:rsidRPr="0058376F" w:rsidRDefault="008F4A7B" w:rsidP="0047590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>И что едят хищники: медведь - мед, ягоды, падаль, рыбу; белый медведь – рыбу, тюленей;волк - зайцев, овец, телят; лиса - кур, гусей, зайцев, мышей; лев, тигр - мясо животных.</w:t>
      </w:r>
    </w:p>
    <w:p w:rsidR="008F4A7B" w:rsidRPr="0058376F" w:rsidRDefault="008F4A7B" w:rsidP="0077616E">
      <w:pPr>
        <w:spacing w:before="240"/>
        <w:ind w:firstLine="708"/>
        <w:outlineLvl w:val="2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u w:val="single"/>
          <w:lang w:eastAsia="ru-RU"/>
        </w:rPr>
        <w:t>Игра № 5«</w:t>
      </w:r>
      <w:r w:rsidRPr="0058376F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Среда обитания»</w:t>
      </w:r>
    </w:p>
    <w:p w:rsidR="008F4A7B" w:rsidRPr="0058376F" w:rsidRDefault="008F4A7B" w:rsidP="0077616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bCs/>
          <w:sz w:val="28"/>
          <w:szCs w:val="28"/>
          <w:lang w:eastAsia="ru-RU"/>
        </w:rPr>
        <w:t>Задача</w:t>
      </w:r>
      <w:r w:rsidRPr="0058376F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58376F">
        <w:rPr>
          <w:rFonts w:ascii="Times New Roman" w:hAnsi="Times New Roman"/>
          <w:sz w:val="28"/>
          <w:szCs w:val="28"/>
          <w:lang w:eastAsia="ru-RU"/>
        </w:rPr>
        <w:t xml:space="preserve"> Познакомить детей со средой обитания различных животных. Формировать умение детей, ориентируясь по внешнему виду животного, соотносить его со средой обитания.</w:t>
      </w:r>
    </w:p>
    <w:p w:rsidR="008F4A7B" w:rsidRPr="0058376F" w:rsidRDefault="008F4A7B" w:rsidP="0077616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bCs/>
          <w:sz w:val="28"/>
          <w:szCs w:val="28"/>
          <w:lang w:eastAsia="ru-RU"/>
        </w:rPr>
        <w:t>Ход игры.</w:t>
      </w:r>
      <w:r w:rsidRPr="0058376F">
        <w:rPr>
          <w:rFonts w:ascii="Times New Roman" w:hAnsi="Times New Roman"/>
          <w:sz w:val="28"/>
          <w:szCs w:val="28"/>
          <w:lang w:eastAsia="ru-RU"/>
        </w:rPr>
        <w:t xml:space="preserve"> Предложить ребёнку (детям) рассмотреть последнюю картинку с изображением среды обитания (тундра, северный полюс, лесной массив, река и т.д). Выбрать одного из зверей, подумать, где ему было бы удобно жить, объяснить почему.</w:t>
      </w:r>
    </w:p>
    <w:p w:rsidR="008F4A7B" w:rsidRPr="0058376F" w:rsidRDefault="008F4A7B" w:rsidP="007332F7">
      <w:pPr>
        <w:tabs>
          <w:tab w:val="left" w:pos="851"/>
        </w:tabs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F4A7B" w:rsidRPr="0058376F" w:rsidRDefault="008F4A7B" w:rsidP="007332F7">
      <w:pPr>
        <w:tabs>
          <w:tab w:val="left" w:pos="851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Arial" w:hAnsi="Arial" w:cs="Arial"/>
          <w:sz w:val="28"/>
          <w:szCs w:val="28"/>
          <w:lang w:eastAsia="ru-RU"/>
        </w:rPr>
        <w:tab/>
      </w:r>
      <w:r w:rsidRPr="0058376F">
        <w:rPr>
          <w:rFonts w:ascii="Times New Roman" w:hAnsi="Times New Roman"/>
          <w:b/>
          <w:sz w:val="28"/>
          <w:szCs w:val="28"/>
          <w:lang w:eastAsia="ru-RU"/>
        </w:rPr>
        <w:t>3. Заключение</w:t>
      </w:r>
    </w:p>
    <w:p w:rsidR="008F4A7B" w:rsidRPr="0058376F" w:rsidRDefault="008F4A7B" w:rsidP="006500ED">
      <w:pPr>
        <w:tabs>
          <w:tab w:val="left" w:pos="851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lang w:eastAsia="ru-RU"/>
        </w:rPr>
        <w:tab/>
        <w:t>3.1. Итоги работы по реализации целей и задач, представленных в пособии</w:t>
      </w:r>
    </w:p>
    <w:p w:rsidR="008F4A7B" w:rsidRPr="0058376F" w:rsidRDefault="008F4A7B" w:rsidP="00F52AB0">
      <w:pPr>
        <w:tabs>
          <w:tab w:val="left" w:pos="851"/>
        </w:tabs>
        <w:spacing w:after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ab/>
        <w:t>В данный период пособие реализуется в работе с детьми компенсирующей средней группы. На данное время,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8376F">
        <w:rPr>
          <w:rFonts w:ascii="Times New Roman" w:hAnsi="Times New Roman"/>
          <w:sz w:val="28"/>
          <w:szCs w:val="28"/>
          <w:lang w:eastAsia="ru-RU"/>
        </w:rPr>
        <w:t>подводя некоторые промежуточные итоги работы, можно сказать, что у детей значительно обогатился пассивный словарь:</w:t>
      </w:r>
    </w:p>
    <w:p w:rsidR="008F4A7B" w:rsidRPr="0058376F" w:rsidRDefault="008F4A7B" w:rsidP="00F52A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- существительными, обозначающими названия диких животных: волк -волчица, лис - лиса, медведь - медведица, лев - львица, бобёр – бобриха, олень - оленуха; </w:t>
      </w:r>
    </w:p>
    <w:p w:rsidR="008F4A7B" w:rsidRPr="0058376F" w:rsidRDefault="008F4A7B" w:rsidP="00F52A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>- существительными, обозначающими названия детёнышей диких животных: лисёнок - лисята, бельчонок - бельчата, тигрё</w:t>
      </w:r>
      <w:bookmarkStart w:id="0" w:name="_GoBack"/>
      <w:bookmarkEnd w:id="0"/>
      <w:r w:rsidRPr="0058376F">
        <w:rPr>
          <w:rFonts w:ascii="Times New Roman" w:hAnsi="Times New Roman"/>
          <w:sz w:val="28"/>
          <w:szCs w:val="28"/>
        </w:rPr>
        <w:t>нок - тигрята, оленёнок - оленята, волчонок - волчата, медвежонок - медвежата, бобрёнок – бобрята, лосёнок – лосята, ежонок – ежата, львёнок - львята;</w:t>
      </w:r>
    </w:p>
    <w:p w:rsidR="008F4A7B" w:rsidRPr="0058376F" w:rsidRDefault="008F4A7B" w:rsidP="00F52A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- глаголами: </w:t>
      </w:r>
      <w:r w:rsidRPr="0058376F">
        <w:rPr>
          <w:rFonts w:ascii="Times New Roman" w:hAnsi="Times New Roman"/>
          <w:sz w:val="28"/>
          <w:szCs w:val="28"/>
          <w:lang w:eastAsia="ru-RU"/>
        </w:rPr>
        <w:t>спит, переваливается, косолапит, охотится, воет, убегает, догоняет, высматривает, выслеживает, бежит, ловит, вынюхивает, прыгает, прячется, грызет</w:t>
      </w:r>
      <w:r w:rsidRPr="0058376F">
        <w:rPr>
          <w:rFonts w:ascii="Times New Roman" w:hAnsi="Times New Roman"/>
          <w:sz w:val="28"/>
          <w:szCs w:val="28"/>
        </w:rPr>
        <w:t>;</w:t>
      </w:r>
    </w:p>
    <w:p w:rsidR="008F4A7B" w:rsidRPr="0058376F" w:rsidRDefault="008F4A7B" w:rsidP="00354F9B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</w:rPr>
        <w:t xml:space="preserve">- прилагательными: </w:t>
      </w:r>
      <w:r w:rsidRPr="0058376F">
        <w:rPr>
          <w:rFonts w:ascii="Times New Roman" w:hAnsi="Times New Roman"/>
          <w:sz w:val="28"/>
          <w:szCs w:val="28"/>
          <w:lang w:eastAsia="ru-RU"/>
        </w:rPr>
        <w:t>злой, голодный, серый, большой, лохматый, большой, огромный, лохматый, косолапый, сильный, бурый, хитрая, осторожная, рыжая, пушистая, ловкая, трусливый, маленький, белый, пугливый, быстрый, косой, запасливая, юркая, рыжая, пушистая, проворная, прыгучая.</w:t>
      </w:r>
    </w:p>
    <w:p w:rsidR="008F4A7B" w:rsidRPr="0058376F" w:rsidRDefault="008F4A7B" w:rsidP="00F52AB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F4A7B" w:rsidRPr="0058376F" w:rsidRDefault="008F4A7B" w:rsidP="00F52AB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lang w:eastAsia="ru-RU"/>
        </w:rPr>
        <w:t>3.2. Практические рекомендации</w:t>
      </w:r>
    </w:p>
    <w:p w:rsidR="008F4A7B" w:rsidRPr="0058376F" w:rsidRDefault="008F4A7B" w:rsidP="00F52AB0">
      <w:pPr>
        <w:spacing w:after="0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58376F">
        <w:rPr>
          <w:rFonts w:ascii="Times New Roman" w:hAnsi="Times New Roman"/>
          <w:sz w:val="28"/>
          <w:szCs w:val="28"/>
        </w:rPr>
        <w:t>Представленные в дидактическом пособии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76F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«Папы, мамы, малыши. Дикие животные» игровые правила, игры и задания можно видоизменять, дополнять, варьировать. </w:t>
      </w:r>
    </w:p>
    <w:p w:rsidR="008F4A7B" w:rsidRPr="0058376F" w:rsidRDefault="008F4A7B" w:rsidP="00F52AB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F4A7B" w:rsidRPr="0058376F" w:rsidRDefault="008F4A7B" w:rsidP="00F52AB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lang w:eastAsia="ru-RU"/>
        </w:rPr>
        <w:t>3.3.Перспективы дальнейшей разработки темы</w:t>
      </w:r>
    </w:p>
    <w:p w:rsidR="008F4A7B" w:rsidRPr="0058376F" w:rsidRDefault="008F4A7B" w:rsidP="00F52A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>К пособию можно подбирать новые игры и задания.</w:t>
      </w:r>
    </w:p>
    <w:p w:rsidR="008F4A7B" w:rsidRPr="0058376F" w:rsidRDefault="008F4A7B" w:rsidP="00F52A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>Для работы с детьми старшего дошкольного возраста в пособие можно добавить картинки с изображением диких животных других регионов нашей страны и других стран.</w:t>
      </w:r>
    </w:p>
    <w:p w:rsidR="008F4A7B" w:rsidRPr="0058376F" w:rsidRDefault="008F4A7B" w:rsidP="00F52AB0">
      <w:pPr>
        <w:pStyle w:val="ListParagraph"/>
        <w:shd w:val="clear" w:color="auto" w:fill="FFFFFF"/>
        <w:spacing w:after="0"/>
        <w:ind w:left="435" w:firstLine="273"/>
        <w:jc w:val="both"/>
        <w:rPr>
          <w:rFonts w:ascii="Times New Roman" w:hAnsi="Times New Roman"/>
          <w:b/>
          <w:sz w:val="28"/>
          <w:szCs w:val="28"/>
        </w:rPr>
      </w:pPr>
    </w:p>
    <w:p w:rsidR="008F4A7B" w:rsidRPr="0058376F" w:rsidRDefault="008F4A7B" w:rsidP="0058376F">
      <w:pPr>
        <w:pStyle w:val="ListParagraph"/>
        <w:shd w:val="clear" w:color="auto" w:fill="FFFFFF"/>
        <w:spacing w:after="0"/>
        <w:ind w:left="435" w:firstLine="27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</w:rPr>
        <w:t>4.     Список использованной литературы</w:t>
      </w:r>
    </w:p>
    <w:p w:rsidR="008F4A7B" w:rsidRPr="0058376F" w:rsidRDefault="008F4A7B" w:rsidP="0058376F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 xml:space="preserve">Н.А.Кнушевицкая  «Стихи и речевые упражнения по теме «Дикие Животные» развитие речи  и логического мышления у детей. </w:t>
      </w:r>
    </w:p>
    <w:p w:rsidR="008F4A7B" w:rsidRPr="0058376F" w:rsidRDefault="008F4A7B" w:rsidP="0058376F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58376F">
        <w:rPr>
          <w:rFonts w:ascii="Times New Roman" w:hAnsi="Times New Roman"/>
          <w:bCs/>
          <w:kern w:val="36"/>
          <w:sz w:val="28"/>
          <w:szCs w:val="28"/>
          <w:lang w:eastAsia="ru-RU"/>
        </w:rPr>
        <w:t>ФГОС дошкольного образования Тематический словарь в картинках . Мир животных. Домашние и дикие животные средней полосы.</w:t>
      </w:r>
    </w:p>
    <w:p w:rsidR="008F4A7B" w:rsidRPr="0058376F" w:rsidRDefault="008F4A7B" w:rsidP="0058376F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58376F">
        <w:rPr>
          <w:rFonts w:ascii="Times New Roman" w:hAnsi="Times New Roman"/>
          <w:sz w:val="28"/>
          <w:szCs w:val="28"/>
        </w:rPr>
        <w:t>Шорыгина  Т.А. Дикие животные. Какие они? М.:Гном и Д, 2002</w:t>
      </w:r>
    </w:p>
    <w:p w:rsidR="008F4A7B" w:rsidRPr="0058376F" w:rsidRDefault="008F4A7B" w:rsidP="0058376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8376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4. </w:t>
      </w:r>
      <w:r w:rsidRPr="0058376F">
        <w:rPr>
          <w:rFonts w:ascii="Times New Roman" w:hAnsi="Times New Roman"/>
          <w:sz w:val="28"/>
          <w:szCs w:val="28"/>
          <w:shd w:val="clear" w:color="auto" w:fill="FFFFFF"/>
          <w:lang w:val="en-US" w:eastAsia="ru-RU"/>
        </w:rPr>
        <w:fldChar w:fldCharType="begin"/>
      </w:r>
      <w:r w:rsidRPr="0058376F">
        <w:rPr>
          <w:rFonts w:ascii="Times New Roman" w:hAnsi="Times New Roman"/>
          <w:sz w:val="28"/>
          <w:szCs w:val="28"/>
          <w:shd w:val="clear" w:color="auto" w:fill="FFFFFF"/>
          <w:lang w:val="en-US" w:eastAsia="ru-RU"/>
        </w:rPr>
        <w:instrText xml:space="preserve"> HYPERLINK "http://ped-kopilka.ru › blogs › ana-nikolaevna-knis › didakticheskie-igry-dl.</w:instrText>
      </w:r>
      <w:r w:rsidRPr="0058376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instrText>Дидактические игры для дошкольников на тему: Животные</w:instrText>
      </w:r>
    </w:p>
    <w:p w:rsidR="008F4A7B" w:rsidRPr="0058376F" w:rsidRDefault="008F4A7B" w:rsidP="0058376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8376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instrText>www.maam.ru › detskijsad › didakticheskie-igry-s-detmi-5-7-let-po-teДидактические игры с детьми 5–7 лет «Дикие животн».</w:instrText>
      </w:r>
    </w:p>
    <w:p w:rsidR="008F4A7B" w:rsidRPr="0058376F" w:rsidRDefault="008F4A7B" w:rsidP="0058376F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4A7B" w:rsidRPr="0058376F" w:rsidRDefault="008F4A7B" w:rsidP="0058376F">
      <w:pPr>
        <w:spacing w:after="0"/>
        <w:ind w:firstLine="360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444A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instrText xml:space="preserve">" </w:instrText>
      </w:r>
      <w:r w:rsidRPr="0058376F">
        <w:rPr>
          <w:rFonts w:ascii="Times New Roman" w:hAnsi="Times New Roman"/>
          <w:sz w:val="28"/>
          <w:szCs w:val="28"/>
          <w:shd w:val="clear" w:color="auto" w:fill="FFFFFF"/>
          <w:lang w:val="en-US" w:eastAsia="ru-RU"/>
        </w:rPr>
        <w:fldChar w:fldCharType="separate"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>Ошибка! Недопустимый объект гиперссылки.</w:t>
      </w:r>
      <w:r w:rsidRPr="0058376F">
        <w:rPr>
          <w:rFonts w:ascii="Times New Roman" w:hAnsi="Times New Roman"/>
          <w:sz w:val="28"/>
          <w:szCs w:val="28"/>
          <w:shd w:val="clear" w:color="auto" w:fill="FFFFFF"/>
          <w:lang w:val="en-US" w:eastAsia="ru-RU"/>
        </w:rPr>
        <w:fldChar w:fldCharType="end"/>
      </w:r>
      <w:r w:rsidRPr="0058376F">
        <w:rPr>
          <w:rFonts w:ascii="Times New Roman" w:hAnsi="Times New Roman"/>
          <w:b/>
          <w:sz w:val="28"/>
          <w:szCs w:val="28"/>
          <w:lang w:eastAsia="ru-RU"/>
        </w:rPr>
        <w:t>5. Перечень иллюстративного материала</w:t>
      </w:r>
    </w:p>
    <w:p w:rsidR="008F4A7B" w:rsidRPr="0058376F" w:rsidRDefault="008F4A7B" w:rsidP="00F52AB0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76F">
        <w:rPr>
          <w:rFonts w:ascii="Times New Roman" w:hAnsi="Times New Roman"/>
          <w:sz w:val="28"/>
          <w:szCs w:val="28"/>
          <w:lang w:eastAsia="ru-RU"/>
        </w:rPr>
        <w:t>Иллюстративный материал включает фотографии элементовпособия и фотографии отражающие деятельность детей с пособием.</w:t>
      </w:r>
    </w:p>
    <w:p w:rsidR="008F4A7B" w:rsidRPr="0058376F" w:rsidRDefault="008F4A7B" w:rsidP="007332F7">
      <w:pPr>
        <w:shd w:val="clear" w:color="auto" w:fill="FFFFFF"/>
        <w:spacing w:after="120" w:line="315" w:lineRule="atLeast"/>
        <w:ind w:left="435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8F4A7B" w:rsidRPr="0058376F" w:rsidRDefault="008F4A7B" w:rsidP="007332F7">
      <w:pPr>
        <w:shd w:val="clear" w:color="auto" w:fill="FFFFFF"/>
        <w:spacing w:after="120" w:line="315" w:lineRule="atLeast"/>
        <w:ind w:left="435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58376F">
        <w:rPr>
          <w:rFonts w:ascii="Times New Roman" w:hAnsi="Times New Roman"/>
          <w:b/>
          <w:sz w:val="28"/>
          <w:szCs w:val="28"/>
          <w:lang w:eastAsia="ru-RU"/>
        </w:rPr>
        <w:t>Иллюстративный материал</w:t>
      </w:r>
    </w:p>
    <w:p w:rsidR="008F4A7B" w:rsidRDefault="008F4A7B" w:rsidP="006904B2">
      <w:pPr>
        <w:jc w:val="both"/>
        <w:rPr>
          <w:rFonts w:ascii="Times New Roman" w:hAnsi="Times New Roman"/>
          <w:b/>
          <w:sz w:val="28"/>
          <w:szCs w:val="28"/>
        </w:rPr>
      </w:pPr>
    </w:p>
    <w:p w:rsidR="008F4A7B" w:rsidRPr="007D11A9" w:rsidRDefault="008F4A7B" w:rsidP="006904B2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8F4A7B" w:rsidRPr="007D11A9" w:rsidSect="007062EA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A7B" w:rsidRDefault="008F4A7B" w:rsidP="007062EA">
      <w:pPr>
        <w:spacing w:after="0" w:line="240" w:lineRule="auto"/>
      </w:pPr>
      <w:r>
        <w:separator/>
      </w:r>
    </w:p>
  </w:endnote>
  <w:endnote w:type="continuationSeparator" w:id="0">
    <w:p w:rsidR="008F4A7B" w:rsidRDefault="008F4A7B" w:rsidP="00706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0A0"/>
    </w:tblPr>
    <w:tblGrid>
      <w:gridCol w:w="1438"/>
      <w:gridCol w:w="8147"/>
    </w:tblGrid>
    <w:tr w:rsidR="008F4A7B" w:rsidRPr="00116BF9">
      <w:tc>
        <w:tcPr>
          <w:tcW w:w="750" w:type="pct"/>
        </w:tcPr>
        <w:p w:rsidR="008F4A7B" w:rsidRPr="00116BF9" w:rsidRDefault="008F4A7B">
          <w:pPr>
            <w:pStyle w:val="Footer"/>
            <w:jc w:val="right"/>
            <w:rPr>
              <w:color w:val="4F81BD"/>
            </w:rPr>
          </w:pPr>
          <w:fldSimple w:instr="PAGE   \* MERGEFORMAT">
            <w:r w:rsidRPr="00E21B85">
              <w:rPr>
                <w:noProof/>
                <w:color w:val="4F81BD"/>
              </w:rPr>
              <w:t>2</w:t>
            </w:r>
          </w:fldSimple>
        </w:p>
      </w:tc>
      <w:tc>
        <w:tcPr>
          <w:tcW w:w="4250" w:type="pct"/>
        </w:tcPr>
        <w:p w:rsidR="008F4A7B" w:rsidRPr="00116BF9" w:rsidRDefault="008F4A7B">
          <w:pPr>
            <w:pStyle w:val="Footer"/>
            <w:rPr>
              <w:color w:val="4F81BD"/>
            </w:rPr>
          </w:pPr>
        </w:p>
      </w:tc>
    </w:tr>
  </w:tbl>
  <w:p w:rsidR="008F4A7B" w:rsidRDefault="008F4A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A7B" w:rsidRDefault="008F4A7B" w:rsidP="007062EA">
      <w:pPr>
        <w:spacing w:after="0" w:line="240" w:lineRule="auto"/>
      </w:pPr>
      <w:r>
        <w:separator/>
      </w:r>
    </w:p>
  </w:footnote>
  <w:footnote w:type="continuationSeparator" w:id="0">
    <w:p w:rsidR="008F4A7B" w:rsidRDefault="008F4A7B" w:rsidP="00706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5F08"/>
    <w:multiLevelType w:val="multilevel"/>
    <w:tmpl w:val="EF7E5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01D9E"/>
    <w:multiLevelType w:val="multilevel"/>
    <w:tmpl w:val="B76C4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A206E6"/>
    <w:multiLevelType w:val="multilevel"/>
    <w:tmpl w:val="D1764E92"/>
    <w:lvl w:ilvl="0">
      <w:start w:val="2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42E87B51"/>
    <w:multiLevelType w:val="multilevel"/>
    <w:tmpl w:val="53D4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4712C0"/>
    <w:multiLevelType w:val="hybridMultilevel"/>
    <w:tmpl w:val="13701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BB5742"/>
    <w:multiLevelType w:val="multilevel"/>
    <w:tmpl w:val="6FAC71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4F675D96"/>
    <w:multiLevelType w:val="hybridMultilevel"/>
    <w:tmpl w:val="2E76F26C"/>
    <w:lvl w:ilvl="0" w:tplc="D1B82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372F80"/>
    <w:multiLevelType w:val="hybridMultilevel"/>
    <w:tmpl w:val="E5C0B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A4C6F21"/>
    <w:multiLevelType w:val="multilevel"/>
    <w:tmpl w:val="B1BE3E9E"/>
    <w:lvl w:ilvl="0">
      <w:start w:val="3"/>
      <w:numFmt w:val="decimal"/>
      <w:lvlText w:val="%1."/>
      <w:lvlJc w:val="left"/>
      <w:pPr>
        <w:ind w:left="435" w:hanging="435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ascii="Calibri" w:eastAsia="Times New Roman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ascii="Calibri" w:eastAsia="Times New Roman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ascii="Calibri" w:eastAsia="Times New Roman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ascii="Calibri" w:eastAsia="Times New Roman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ascii="Calibri" w:eastAsia="Times New Roman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ascii="Calibri" w:eastAsia="Times New Roman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ascii="Calibri" w:eastAsia="Times New Roman" w:hAnsi="Calibri" w:cs="Times New Roman" w:hint="default"/>
      </w:rPr>
    </w:lvl>
  </w:abstractNum>
  <w:abstractNum w:abstractNumId="9">
    <w:nsid w:val="5F97759B"/>
    <w:multiLevelType w:val="multilevel"/>
    <w:tmpl w:val="2E6C6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5377F9"/>
    <w:multiLevelType w:val="hybridMultilevel"/>
    <w:tmpl w:val="2E5842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1FD5F73"/>
    <w:multiLevelType w:val="multilevel"/>
    <w:tmpl w:val="F3AA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070A16"/>
    <w:multiLevelType w:val="multilevel"/>
    <w:tmpl w:val="264230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1"/>
  </w:num>
  <w:num w:numId="10">
    <w:abstractNumId w:val="10"/>
  </w:num>
  <w:num w:numId="11">
    <w:abstractNumId w:val="6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6D4"/>
    <w:rsid w:val="000010CC"/>
    <w:rsid w:val="00003595"/>
    <w:rsid w:val="000144EC"/>
    <w:rsid w:val="000336B4"/>
    <w:rsid w:val="000707AA"/>
    <w:rsid w:val="00085002"/>
    <w:rsid w:val="000A5470"/>
    <w:rsid w:val="000C5612"/>
    <w:rsid w:val="000C7DA7"/>
    <w:rsid w:val="00116BF9"/>
    <w:rsid w:val="00123DA2"/>
    <w:rsid w:val="001A2648"/>
    <w:rsid w:val="00204FFA"/>
    <w:rsid w:val="00213786"/>
    <w:rsid w:val="00224F08"/>
    <w:rsid w:val="0023578A"/>
    <w:rsid w:val="002536D4"/>
    <w:rsid w:val="002574D5"/>
    <w:rsid w:val="0027696F"/>
    <w:rsid w:val="00293A54"/>
    <w:rsid w:val="002A4737"/>
    <w:rsid w:val="002B56A8"/>
    <w:rsid w:val="00354F9B"/>
    <w:rsid w:val="003A0954"/>
    <w:rsid w:val="003A2E9F"/>
    <w:rsid w:val="003A3457"/>
    <w:rsid w:val="003B0DDF"/>
    <w:rsid w:val="003C11CA"/>
    <w:rsid w:val="003C3DE1"/>
    <w:rsid w:val="004373F1"/>
    <w:rsid w:val="00474C82"/>
    <w:rsid w:val="00475902"/>
    <w:rsid w:val="004C5E85"/>
    <w:rsid w:val="005107E9"/>
    <w:rsid w:val="005313F8"/>
    <w:rsid w:val="00542B5E"/>
    <w:rsid w:val="0055079F"/>
    <w:rsid w:val="0058376F"/>
    <w:rsid w:val="005E50A4"/>
    <w:rsid w:val="00607BF6"/>
    <w:rsid w:val="00610FC6"/>
    <w:rsid w:val="006500ED"/>
    <w:rsid w:val="00650321"/>
    <w:rsid w:val="00663F48"/>
    <w:rsid w:val="00664E07"/>
    <w:rsid w:val="00664EBE"/>
    <w:rsid w:val="006904B2"/>
    <w:rsid w:val="006D1A23"/>
    <w:rsid w:val="006D2401"/>
    <w:rsid w:val="00704B1F"/>
    <w:rsid w:val="007062EA"/>
    <w:rsid w:val="00720DFD"/>
    <w:rsid w:val="007332F7"/>
    <w:rsid w:val="00755EF3"/>
    <w:rsid w:val="0077616E"/>
    <w:rsid w:val="007A5D2B"/>
    <w:rsid w:val="007C38E0"/>
    <w:rsid w:val="007D11A9"/>
    <w:rsid w:val="007E44CA"/>
    <w:rsid w:val="007E49C7"/>
    <w:rsid w:val="008332BF"/>
    <w:rsid w:val="00853A5C"/>
    <w:rsid w:val="00853E9B"/>
    <w:rsid w:val="00856E97"/>
    <w:rsid w:val="00865F4D"/>
    <w:rsid w:val="00880D73"/>
    <w:rsid w:val="008A0E9D"/>
    <w:rsid w:val="008D4160"/>
    <w:rsid w:val="008D4FD4"/>
    <w:rsid w:val="008F4A7B"/>
    <w:rsid w:val="009546DE"/>
    <w:rsid w:val="00960763"/>
    <w:rsid w:val="0096556D"/>
    <w:rsid w:val="00984450"/>
    <w:rsid w:val="009A00B4"/>
    <w:rsid w:val="009B0748"/>
    <w:rsid w:val="009D2718"/>
    <w:rsid w:val="00A04B57"/>
    <w:rsid w:val="00A2118F"/>
    <w:rsid w:val="00A2398B"/>
    <w:rsid w:val="00A25311"/>
    <w:rsid w:val="00A53F2A"/>
    <w:rsid w:val="00A91806"/>
    <w:rsid w:val="00A9739E"/>
    <w:rsid w:val="00AB5E53"/>
    <w:rsid w:val="00AC4888"/>
    <w:rsid w:val="00AD3B45"/>
    <w:rsid w:val="00B0333C"/>
    <w:rsid w:val="00B265CD"/>
    <w:rsid w:val="00B31BC1"/>
    <w:rsid w:val="00B517A3"/>
    <w:rsid w:val="00B65044"/>
    <w:rsid w:val="00BA404E"/>
    <w:rsid w:val="00BD4486"/>
    <w:rsid w:val="00C05FE1"/>
    <w:rsid w:val="00C20AB7"/>
    <w:rsid w:val="00C27236"/>
    <w:rsid w:val="00C34FD5"/>
    <w:rsid w:val="00C444A5"/>
    <w:rsid w:val="00C57FD1"/>
    <w:rsid w:val="00CA29A7"/>
    <w:rsid w:val="00CB14AD"/>
    <w:rsid w:val="00CD6988"/>
    <w:rsid w:val="00CE0B7B"/>
    <w:rsid w:val="00D5026B"/>
    <w:rsid w:val="00D850BD"/>
    <w:rsid w:val="00DE07FD"/>
    <w:rsid w:val="00E21B85"/>
    <w:rsid w:val="00E42603"/>
    <w:rsid w:val="00ED4FB8"/>
    <w:rsid w:val="00EE0B68"/>
    <w:rsid w:val="00EF5B3F"/>
    <w:rsid w:val="00F51077"/>
    <w:rsid w:val="00F52AB0"/>
    <w:rsid w:val="00F646B9"/>
    <w:rsid w:val="00F85DA8"/>
    <w:rsid w:val="00F92F16"/>
    <w:rsid w:val="00F9470D"/>
    <w:rsid w:val="00FA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B6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769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696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">
    <w:name w:val="Сетка таблицы1"/>
    <w:uiPriority w:val="99"/>
    <w:rsid w:val="002536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2536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536D4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664E07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9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2F1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B14AD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3C3DE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06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062E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06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062E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69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826</TotalTime>
  <Pages>7</Pages>
  <Words>1378</Words>
  <Characters>7857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Виктор</cp:lastModifiedBy>
  <cp:revision>41</cp:revision>
  <dcterms:created xsi:type="dcterms:W3CDTF">2018-10-17T07:41:00Z</dcterms:created>
  <dcterms:modified xsi:type="dcterms:W3CDTF">2020-10-27T16:16:00Z</dcterms:modified>
</cp:coreProperties>
</file>